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CEC495" w14:textId="77777777" w:rsidR="003008C9" w:rsidRPr="003B377B" w:rsidRDefault="003008C9" w:rsidP="003008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50F53">
        <w:rPr>
          <w:rFonts w:ascii="Engravers MT" w:eastAsia="Times New Roman" w:hAnsi="Engravers MT" w:cs="Segoe UI"/>
          <w:noProof/>
          <w:sz w:val="44"/>
          <w:szCs w:val="44"/>
        </w:rPr>
        <w:drawing>
          <wp:inline distT="0" distB="0" distL="0" distR="0" wp14:anchorId="1C34C22C" wp14:editId="2C0E9EEF">
            <wp:extent cx="3362325" cy="133559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233" cy="134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77B">
        <w:rPr>
          <w:rFonts w:ascii="Engravers MT" w:eastAsia="Times New Roman" w:hAnsi="Engravers MT" w:cs="Segoe UI"/>
          <w:sz w:val="56"/>
          <w:szCs w:val="56"/>
        </w:rPr>
        <w:t> </w:t>
      </w:r>
      <w:r w:rsidRPr="003B377B">
        <w:rPr>
          <w:rFonts w:ascii="Engravers MT" w:eastAsia="Times New Roman" w:hAnsi="Engravers MT" w:cs="Segoe UI"/>
          <w:sz w:val="18"/>
          <w:szCs w:val="18"/>
        </w:rPr>
        <w:t> </w:t>
      </w:r>
    </w:p>
    <w:p w14:paraId="30588077" w14:textId="77777777" w:rsidR="003008C9" w:rsidRPr="003B377B" w:rsidRDefault="003008C9" w:rsidP="003008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B377B">
        <w:rPr>
          <w:rFonts w:ascii="Engravers MT" w:eastAsia="Times New Roman" w:hAnsi="Engravers MT" w:cs="Segoe UI"/>
          <w:sz w:val="18"/>
          <w:szCs w:val="18"/>
        </w:rPr>
        <w:t> </w:t>
      </w:r>
    </w:p>
    <w:p w14:paraId="4E452447" w14:textId="77777777" w:rsidR="003008C9" w:rsidRPr="003B377B" w:rsidRDefault="003008C9" w:rsidP="003008C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3B377B">
        <w:rPr>
          <w:rFonts w:ascii="Calibri" w:eastAsia="Times New Roman" w:hAnsi="Calibri" w:cs="Calibri"/>
          <w:b/>
          <w:bCs/>
          <w:i/>
          <w:iCs/>
          <w:color w:val="C00000"/>
          <w:sz w:val="24"/>
          <w:szCs w:val="24"/>
          <w:u w:val="single"/>
        </w:rPr>
        <w:t>For more information visit our website: </w:t>
      </w:r>
      <w:r w:rsidRPr="003B377B">
        <w:rPr>
          <w:rFonts w:ascii="Calibri" w:eastAsia="Times New Roman" w:hAnsi="Calibri" w:cs="Calibri"/>
          <w:color w:val="C00000"/>
          <w:sz w:val="24"/>
          <w:szCs w:val="24"/>
        </w:rPr>
        <w:t> </w:t>
      </w:r>
    </w:p>
    <w:p w14:paraId="4D8DA9D5" w14:textId="77777777" w:rsidR="003008C9" w:rsidRDefault="00243244" w:rsidP="003008C9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C00000"/>
          <w:sz w:val="40"/>
          <w:szCs w:val="40"/>
        </w:rPr>
      </w:pPr>
      <w:hyperlink r:id="rId5" w:tgtFrame="_blank" w:history="1">
        <w:r w:rsidR="003008C9" w:rsidRPr="003B377B">
          <w:rPr>
            <w:rFonts w:ascii="Calibri" w:eastAsia="Times New Roman" w:hAnsi="Calibri" w:cs="Calibri"/>
            <w:b/>
            <w:bCs/>
            <w:i/>
            <w:iCs/>
            <w:color w:val="C00000"/>
            <w:sz w:val="40"/>
            <w:szCs w:val="40"/>
            <w:u w:val="single"/>
          </w:rPr>
          <w:t>www.SSPRPA.org</w:t>
        </w:r>
      </w:hyperlink>
      <w:r w:rsidR="003008C9" w:rsidRPr="003B377B">
        <w:rPr>
          <w:rFonts w:ascii="Calibri" w:eastAsia="Times New Roman" w:hAnsi="Calibri" w:cs="Calibri"/>
          <w:color w:val="C00000"/>
          <w:sz w:val="40"/>
          <w:szCs w:val="40"/>
        </w:rPr>
        <w:t> </w:t>
      </w:r>
    </w:p>
    <w:p w14:paraId="4EB93BC0" w14:textId="77777777" w:rsidR="003008C9" w:rsidRPr="003B377B" w:rsidRDefault="003008C9" w:rsidP="003008C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10807" w:type="dxa"/>
        <w:tblInd w:w="-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4732"/>
        <w:gridCol w:w="3008"/>
      </w:tblGrid>
      <w:tr w:rsidR="003008C9" w:rsidRPr="00E4576F" w14:paraId="17812AC4" w14:textId="77777777" w:rsidTr="008E4089">
        <w:trPr>
          <w:trHeight w:val="337"/>
        </w:trPr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619C1" w14:textId="77777777" w:rsidR="003008C9" w:rsidRPr="00E4576F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7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86D542" w14:textId="77777777" w:rsidR="003008C9" w:rsidRPr="00E4576F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30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01E23" w14:textId="77777777" w:rsidR="003008C9" w:rsidRPr="00E4576F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Education/Event:</w:t>
            </w:r>
          </w:p>
        </w:tc>
      </w:tr>
      <w:tr w:rsidR="003008C9" w:rsidRPr="00E4576F" w14:paraId="69CBEE89" w14:textId="77777777" w:rsidTr="008E4089">
        <w:trPr>
          <w:trHeight w:val="788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525308" w14:textId="0EED8B8A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September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482BBA" w14:textId="1207130A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Facility TBD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265E6" w14:textId="20326A66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Member Social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08C9" w:rsidRPr="00E4576F" w14:paraId="74C7164D" w14:textId="77777777" w:rsidTr="008E4089">
        <w:trPr>
          <w:trHeight w:val="819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AF0A2" w14:textId="7558701C" w:rsidR="003008C9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October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14:paraId="203E6227" w14:textId="55DF1B34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*Meeting Moved </w:t>
            </w:r>
            <w:r w:rsidR="00150F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to 3</w:t>
            </w:r>
            <w:r w:rsidR="00150F53" w:rsidRPr="00150F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</w:rPr>
              <w:t>rd</w:t>
            </w:r>
            <w:r w:rsidR="00150F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Thursday </w:t>
            </w:r>
            <w:r w:rsidRPr="005A12B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due to National Conference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829D8" w14:textId="5FC5BA74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Stoney Creek Golf C</w:t>
            </w:r>
            <w:r w:rsidR="00AF401C">
              <w:rPr>
                <w:rFonts w:ascii="Times New Roman" w:eastAsia="Times New Roman" w:hAnsi="Times New Roman" w:cs="Times New Roman"/>
                <w:sz w:val="28"/>
                <w:szCs w:val="28"/>
              </w:rPr>
              <w:t>ourse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Oak Lawn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9F55F" w14:textId="4B447993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966">
              <w:rPr>
                <w:rFonts w:ascii="Times New Roman" w:eastAsia="Times New Roman" w:hAnsi="Times New Roman" w:cs="Times New Roman"/>
                <w:sz w:val="28"/>
                <w:szCs w:val="28"/>
              </w:rPr>
              <w:t>Squirrel!! Staying focused with a coworker who has ADHD</w:t>
            </w:r>
          </w:p>
        </w:tc>
      </w:tr>
      <w:tr w:rsidR="003008C9" w:rsidRPr="00E4576F" w14:paraId="3CB7CE02" w14:textId="77777777" w:rsidTr="008E4089">
        <w:trPr>
          <w:trHeight w:val="1087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F6B2E" w14:textId="4A0ED884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November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AF8A12" w14:textId="6DBEC380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Alsip Park District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09D84" w14:textId="5A52A2DB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 w:rsidR="0015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rtificial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="00150F53">
              <w:rPr>
                <w:rFonts w:ascii="Times New Roman" w:eastAsia="Times New Roman" w:hAnsi="Times New Roman" w:cs="Times New Roman"/>
                <w:sz w:val="28"/>
                <w:szCs w:val="28"/>
              </w:rPr>
              <w:t>ntelligence</w:t>
            </w:r>
          </w:p>
        </w:tc>
      </w:tr>
      <w:tr w:rsidR="003008C9" w:rsidRPr="00E4576F" w14:paraId="0D762323" w14:textId="77777777" w:rsidTr="008E4089">
        <w:trPr>
          <w:trHeight w:val="570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702B5" w14:textId="36952050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December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FCDBD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Facility TBD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4D2C1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Member Social</w:t>
            </w:r>
          </w:p>
        </w:tc>
      </w:tr>
      <w:tr w:rsidR="003008C9" w:rsidRPr="00E4576F" w14:paraId="1779DF5E" w14:textId="77777777" w:rsidTr="008E4089">
        <w:trPr>
          <w:trHeight w:val="591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EB435" w14:textId="0DEE340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January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C41B77" w14:textId="29681E86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Palos Heights Park and Recreation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E5F46" w14:textId="4AE29F85" w:rsidR="003008C9" w:rsidRPr="007F4188" w:rsidRDefault="00B662F5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Is your Park District gay enough? </w:t>
            </w:r>
          </w:p>
        </w:tc>
      </w:tr>
      <w:tr w:rsidR="003008C9" w:rsidRPr="00E4576F" w14:paraId="6BFEA75E" w14:textId="77777777" w:rsidTr="008E4089">
        <w:trPr>
          <w:trHeight w:val="664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AE8F3" w14:textId="4EDEB0B6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February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776EA" w14:textId="3D26C086" w:rsidR="003008C9" w:rsidRPr="007F4188" w:rsidRDefault="00774966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Calumet Memorial Park District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A9B12B" w14:textId="33D2763C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8C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Educational </w:t>
            </w:r>
            <w:r w:rsidRPr="00150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Session</w:t>
            </w:r>
            <w:r w:rsidR="00150F53" w:rsidRPr="00150F5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TBD</w:t>
            </w:r>
          </w:p>
        </w:tc>
      </w:tr>
      <w:tr w:rsidR="003008C9" w:rsidRPr="00E4576F" w14:paraId="310414D5" w14:textId="77777777" w:rsidTr="008E4089">
        <w:trPr>
          <w:trHeight w:val="561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7BECE" w14:textId="72E16762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March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0FAFD6" w14:textId="0E19CAE1" w:rsidR="003008C9" w:rsidRPr="007F4188" w:rsidRDefault="00150F53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Bolingbrook Recreation &amp; Aquatic Center (BRAC) Facility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D99E21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Legislative Update </w:t>
            </w:r>
          </w:p>
          <w:p w14:paraId="2994155B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08C9" w:rsidRPr="00E4576F" w14:paraId="6A7275D2" w14:textId="77777777" w:rsidTr="008E4089">
        <w:trPr>
          <w:trHeight w:val="1046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A001E1" w14:textId="73EC518D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April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4C7B1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Facility TBD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D988E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Awards Banquet</w:t>
            </w:r>
          </w:p>
        </w:tc>
      </w:tr>
      <w:tr w:rsidR="003008C9" w:rsidRPr="00E4576F" w14:paraId="75E9049C" w14:textId="77777777" w:rsidTr="008E4089">
        <w:trPr>
          <w:trHeight w:val="591"/>
        </w:trPr>
        <w:tc>
          <w:tcPr>
            <w:tcW w:w="3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1EEB41" w14:textId="2EC618E9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,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40104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Facility TBD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7DF93" w14:textId="77777777" w:rsidR="003008C9" w:rsidRPr="007F4188" w:rsidRDefault="003008C9" w:rsidP="008E4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88">
              <w:rPr>
                <w:rFonts w:ascii="Times New Roman" w:eastAsia="Times New Roman" w:hAnsi="Times New Roman" w:cs="Times New Roman"/>
                <w:sz w:val="28"/>
                <w:szCs w:val="28"/>
              </w:rPr>
              <w:t>Member Social</w:t>
            </w:r>
          </w:p>
        </w:tc>
      </w:tr>
    </w:tbl>
    <w:p w14:paraId="0762B868" w14:textId="77777777" w:rsidR="003008C9" w:rsidRDefault="003008C9" w:rsidP="003008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DE97EC" w14:textId="1FD8CAF4" w:rsidR="00F0386C" w:rsidRPr="00150F53" w:rsidRDefault="003008C9" w:rsidP="003008C9">
      <w:pPr>
        <w:jc w:val="center"/>
        <w:rPr>
          <w:rFonts w:ascii="Times New Roman" w:hAnsi="Times New Roman" w:cs="Times New Roman"/>
          <w:sz w:val="52"/>
          <w:szCs w:val="52"/>
        </w:rPr>
      </w:pPr>
      <w:r w:rsidRPr="00150F53">
        <w:rPr>
          <w:rFonts w:ascii="Times New Roman" w:hAnsi="Times New Roman" w:cs="Times New Roman"/>
          <w:sz w:val="52"/>
          <w:szCs w:val="52"/>
        </w:rPr>
        <w:lastRenderedPageBreak/>
        <w:t>Looking Forward to</w:t>
      </w:r>
      <w:r w:rsidR="00150F53" w:rsidRPr="00150F53">
        <w:rPr>
          <w:rFonts w:ascii="Times New Roman" w:hAnsi="Times New Roman" w:cs="Times New Roman"/>
          <w:sz w:val="52"/>
          <w:szCs w:val="52"/>
        </w:rPr>
        <w:t xml:space="preserve"> Celebrating 50 </w:t>
      </w:r>
      <w:r w:rsidRPr="00150F53">
        <w:rPr>
          <w:rFonts w:ascii="Times New Roman" w:hAnsi="Times New Roman" w:cs="Times New Roman"/>
          <w:sz w:val="52"/>
          <w:szCs w:val="52"/>
        </w:rPr>
        <w:t>Year</w:t>
      </w:r>
      <w:r w:rsidR="00150F53" w:rsidRPr="00150F53">
        <w:rPr>
          <w:rFonts w:ascii="Times New Roman" w:hAnsi="Times New Roman" w:cs="Times New Roman"/>
          <w:sz w:val="52"/>
          <w:szCs w:val="52"/>
        </w:rPr>
        <w:t>s of SSPRPA</w:t>
      </w:r>
      <w:r w:rsidR="003C1970">
        <w:rPr>
          <w:rFonts w:ascii="Times New Roman" w:hAnsi="Times New Roman" w:cs="Times New Roman"/>
          <w:sz w:val="52"/>
          <w:szCs w:val="52"/>
        </w:rPr>
        <w:t xml:space="preserve"> in 2024 - 2025</w:t>
      </w:r>
      <w:r w:rsidR="00150F53" w:rsidRPr="00150F53">
        <w:rPr>
          <w:rFonts w:ascii="Times New Roman" w:hAnsi="Times New Roman" w:cs="Times New Roman"/>
          <w:sz w:val="52"/>
          <w:szCs w:val="52"/>
        </w:rPr>
        <w:t>!</w:t>
      </w:r>
      <w:r w:rsidRPr="00150F53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F0386C" w:rsidRPr="00150F53" w:rsidSect="0052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C9"/>
    <w:rsid w:val="00026912"/>
    <w:rsid w:val="0007196E"/>
    <w:rsid w:val="00150F53"/>
    <w:rsid w:val="0021584B"/>
    <w:rsid w:val="00243244"/>
    <w:rsid w:val="003008C9"/>
    <w:rsid w:val="003150CE"/>
    <w:rsid w:val="003C1970"/>
    <w:rsid w:val="003C582E"/>
    <w:rsid w:val="004C5A8E"/>
    <w:rsid w:val="00526383"/>
    <w:rsid w:val="00774966"/>
    <w:rsid w:val="00905632"/>
    <w:rsid w:val="009375E8"/>
    <w:rsid w:val="00AF401C"/>
    <w:rsid w:val="00B662F5"/>
    <w:rsid w:val="00F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EE823"/>
  <w15:chartTrackingRefBased/>
  <w15:docId w15:val="{CE487706-2A39-4FD0-9ABE-CF385866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C9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08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8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8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8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8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8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8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8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8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8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8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8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8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8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8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8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8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8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08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008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08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008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08C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008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08C9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008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08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8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08C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prp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Viano</dc:creator>
  <cp:keywords/>
  <dc:description/>
  <cp:lastModifiedBy>Delaney Mossman</cp:lastModifiedBy>
  <cp:revision>2</cp:revision>
  <dcterms:created xsi:type="dcterms:W3CDTF">2024-04-22T19:15:00Z</dcterms:created>
  <dcterms:modified xsi:type="dcterms:W3CDTF">2024-04-22T19:15:00Z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fd4738b0-c2c9-43d8-b409-06231bb7ac18</vt:lpwstr>
  </property>
</Properties>
</file>