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DD8" w:rsidRDefault="00EC1DD8" w:rsidP="00EC1DD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-590550</wp:posOffset>
            </wp:positionV>
            <wp:extent cx="5014077" cy="112365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79" cy="112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5492" w:rsidRDefault="00D05492" w:rsidP="00EC1DD8">
      <w:pPr>
        <w:jc w:val="center"/>
      </w:pPr>
    </w:p>
    <w:p w:rsidR="00EC1DD8" w:rsidRDefault="00EC1DD8" w:rsidP="00EC1DD8">
      <w:pPr>
        <w:jc w:val="center"/>
      </w:pPr>
    </w:p>
    <w:p w:rsidR="005B0B03" w:rsidRDefault="00910E9B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General </w:t>
      </w:r>
      <w:r>
        <w:rPr>
          <w:spacing w:val="-15"/>
          <w:sz w:val="24"/>
          <w:szCs w:val="24"/>
        </w:rPr>
        <w:t>Meeting</w:t>
      </w:r>
      <w:r w:rsidR="00EC1DD8">
        <w:rPr>
          <w:spacing w:val="-15"/>
          <w:sz w:val="24"/>
          <w:szCs w:val="24"/>
        </w:rPr>
        <w:t xml:space="preserve"> </w:t>
      </w:r>
      <w:r w:rsidR="00EC1DD8">
        <w:rPr>
          <w:sz w:val="24"/>
          <w:szCs w:val="24"/>
        </w:rPr>
        <w:t>Agenda</w:t>
      </w:r>
    </w:p>
    <w:p w:rsidR="005B0B03" w:rsidRDefault="005B0B03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>January 9, 2025</w:t>
      </w:r>
    </w:p>
    <w:p w:rsidR="00EC1DD8" w:rsidRDefault="005B0B03" w:rsidP="00EC1DD8">
      <w:pPr>
        <w:spacing w:before="90" w:after="0" w:line="240" w:lineRule="auto"/>
        <w:ind w:left="3468" w:right="3284"/>
        <w:jc w:val="center"/>
        <w:rPr>
          <w:sz w:val="24"/>
          <w:szCs w:val="24"/>
        </w:rPr>
      </w:pPr>
      <w:r>
        <w:rPr>
          <w:sz w:val="24"/>
          <w:szCs w:val="24"/>
        </w:rPr>
        <w:t>Palos Heights</w:t>
      </w:r>
      <w:bookmarkStart w:id="0" w:name="_GoBack"/>
      <w:bookmarkEnd w:id="0"/>
      <w:r w:rsidR="00EC1DD8">
        <w:rPr>
          <w:sz w:val="24"/>
          <w:szCs w:val="24"/>
        </w:rPr>
        <w:t xml:space="preserve"> </w:t>
      </w:r>
    </w:p>
    <w:p w:rsidR="00EC1DD8" w:rsidRPr="00757E88" w:rsidRDefault="00EC1DD8" w:rsidP="00EC1DD8">
      <w:pPr>
        <w:spacing w:before="219" w:after="0" w:line="240" w:lineRule="auto"/>
        <w:ind w:left="101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Call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to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Order</w:t>
      </w:r>
    </w:p>
    <w:p w:rsidR="00EC1DD8" w:rsidRDefault="00EC1DD8" w:rsidP="00EC1DD8">
      <w:pPr>
        <w:spacing w:after="0" w:line="240" w:lineRule="auto"/>
        <w:ind w:left="101" w:right="63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President’s Report </w:t>
      </w:r>
    </w:p>
    <w:p w:rsid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President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Elect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Report</w:t>
      </w:r>
      <w:r>
        <w:rPr>
          <w:b/>
          <w:bCs/>
          <w:spacing w:val="-11"/>
          <w:sz w:val="24"/>
          <w:szCs w:val="24"/>
        </w:rPr>
        <w:t xml:space="preserve"> </w:t>
      </w:r>
    </w:p>
    <w:p w:rsidR="00EC1DD8" w:rsidRPr="00EC1DD8" w:rsidRDefault="00EC1DD8" w:rsidP="00EC1DD8">
      <w:pPr>
        <w:spacing w:after="0" w:line="240" w:lineRule="auto"/>
        <w:ind w:left="101" w:right="6384"/>
        <w:rPr>
          <w:sz w:val="24"/>
          <w:szCs w:val="24"/>
        </w:rPr>
      </w:pPr>
      <w:r>
        <w:rPr>
          <w:b/>
          <w:bCs/>
          <w:sz w:val="24"/>
          <w:szCs w:val="24"/>
        </w:rPr>
        <w:t>Past President Report Secretary’s Report Treasurer’s Report</w:t>
      </w:r>
    </w:p>
    <w:p w:rsidR="00EC1DD8" w:rsidRDefault="00EC1DD8" w:rsidP="00EC1DD8">
      <w:pPr>
        <w:spacing w:line="276" w:lineRule="atLeast"/>
        <w:ind w:left="100"/>
        <w:rPr>
          <w:b/>
          <w:bCs/>
          <w:sz w:val="24"/>
          <w:szCs w:val="24"/>
        </w:rPr>
      </w:pPr>
    </w:p>
    <w:p w:rsidR="00EC1DD8" w:rsidRDefault="00EC1DD8" w:rsidP="00EC1DD8">
      <w:pPr>
        <w:spacing w:line="276" w:lineRule="atLeast"/>
        <w:ind w:left="100"/>
      </w:pPr>
      <w:r>
        <w:rPr>
          <w:b/>
          <w:bCs/>
          <w:sz w:val="24"/>
          <w:szCs w:val="24"/>
        </w:rPr>
        <w:t>Committee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Reports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Adult/Senior (Devin Frendreis&amp; Rachael Click)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 xml:space="preserve">Athletics (Beth Nagel &amp; Ben </w:t>
      </w:r>
      <w:proofErr w:type="spellStart"/>
      <w:r>
        <w:rPr>
          <w:sz w:val="24"/>
          <w:szCs w:val="24"/>
        </w:rPr>
        <w:t>Sataloff</w:t>
      </w:r>
      <w:proofErr w:type="spellEnd"/>
      <w:r>
        <w:rPr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Awards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(Rachel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Bauer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Kristine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Wahlgren)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Diversity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(Dyana Metheny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Early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Childhood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(Kelly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Matson &amp; Devin Frendreis)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Facilities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(Anthony Morelli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Legislative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(Hollice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Clark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Greg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Lewis)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Marketing (Stacy Proper &amp; Kara Case)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Parks and Natural Resources (Chris Finn &amp; Ryan </w:t>
      </w:r>
      <w:proofErr w:type="spellStart"/>
      <w:r>
        <w:rPr>
          <w:spacing w:val="-2"/>
          <w:sz w:val="24"/>
          <w:szCs w:val="24"/>
        </w:rPr>
        <w:t>Veldman</w:t>
      </w:r>
      <w:proofErr w:type="spellEnd"/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Professional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(Olga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Viano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School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(Sarah Carr&amp; Ewa Koziol)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Social (Sarah Hamilton &amp; Lauren Koszola)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Special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Events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(Laurie Murray &amp; Janel Geary</w:t>
      </w:r>
      <w:r>
        <w:rPr>
          <w:spacing w:val="-2"/>
          <w:sz w:val="24"/>
          <w:szCs w:val="24"/>
        </w:rPr>
        <w:t>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z w:val="24"/>
          <w:szCs w:val="24"/>
        </w:rPr>
        <w:t>Student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Melissa Ferruzza &amp; Marie Piotrowski)</w:t>
      </w:r>
    </w:p>
    <w:p w:rsidR="00EC1DD8" w:rsidRDefault="00EC1DD8" w:rsidP="00EC1DD8">
      <w:pPr>
        <w:widowControl w:val="0"/>
        <w:numPr>
          <w:ilvl w:val="0"/>
          <w:numId w:val="1"/>
        </w:numPr>
        <w:pBdr>
          <w:left w:val="none" w:sz="0" w:space="7" w:color="auto"/>
        </w:pBdr>
        <w:spacing w:after="0" w:line="293" w:lineRule="atLeast"/>
        <w:ind w:left="820" w:hanging="437"/>
        <w:rPr>
          <w:sz w:val="24"/>
          <w:szCs w:val="24"/>
        </w:rPr>
      </w:pPr>
      <w:r>
        <w:rPr>
          <w:spacing w:val="-2"/>
          <w:sz w:val="24"/>
          <w:szCs w:val="24"/>
        </w:rPr>
        <w:t>Teen/Camp Programming &amp; Day Camp Workshop (Meghan Fenlon)</w:t>
      </w:r>
    </w:p>
    <w:p w:rsidR="00EC1DD8" w:rsidRDefault="00EC1DD8" w:rsidP="00EC1DD8">
      <w:pPr>
        <w:spacing w:before="1" w:line="276" w:lineRule="atLeast"/>
      </w:pPr>
      <w:r>
        <w:rPr>
          <w:b/>
          <w:bCs/>
          <w:sz w:val="24"/>
          <w:szCs w:val="24"/>
        </w:rPr>
        <w:t>Old</w:t>
      </w:r>
      <w:r>
        <w:rPr>
          <w:b/>
          <w:bCs/>
          <w:spacing w:val="-2"/>
          <w:sz w:val="24"/>
          <w:szCs w:val="24"/>
        </w:rPr>
        <w:t xml:space="preserve"> Business</w:t>
      </w:r>
    </w:p>
    <w:p w:rsidR="00EC1DD8" w:rsidRDefault="00EC1DD8" w:rsidP="005B3CFD">
      <w:pPr>
        <w:ind w:left="1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Business</w:t>
      </w:r>
      <w:r>
        <w:rPr>
          <w:b/>
          <w:bCs/>
          <w:sz w:val="24"/>
          <w:szCs w:val="24"/>
        </w:rPr>
        <w:t xml:space="preserve"> </w:t>
      </w:r>
    </w:p>
    <w:p w:rsidR="00EC1DD8" w:rsidRDefault="00EC1DD8" w:rsidP="00EC1DD8">
      <w:pPr>
        <w:ind w:left="101" w:right="637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Announcements</w:t>
      </w:r>
    </w:p>
    <w:p w:rsidR="00EC1DD8" w:rsidRDefault="00EC1DD8" w:rsidP="00EC1DD8">
      <w:pPr>
        <w:ind w:left="101" w:right="6379"/>
        <w:rPr>
          <w:sz w:val="24"/>
          <w:szCs w:val="24"/>
        </w:rPr>
      </w:pP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Adjournment </w:t>
      </w:r>
    </w:p>
    <w:p w:rsidR="00EC1DD8" w:rsidRDefault="00EC1DD8" w:rsidP="00EC1DD8"/>
    <w:sectPr w:rsidR="00EC1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A4B10B5"/>
    <w:multiLevelType w:val="hybridMultilevel"/>
    <w:tmpl w:val="5ED22706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D8"/>
    <w:rsid w:val="004362D1"/>
    <w:rsid w:val="005B0B03"/>
    <w:rsid w:val="005B3CFD"/>
    <w:rsid w:val="00713279"/>
    <w:rsid w:val="00910E9B"/>
    <w:rsid w:val="00D05492"/>
    <w:rsid w:val="00E1078D"/>
    <w:rsid w:val="00E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CC9C"/>
  <w15:chartTrackingRefBased/>
  <w15:docId w15:val="{4AAA05EE-937A-47F4-8CBD-97DD3FCA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DD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Hamilton</dc:creator>
  <cp:keywords/>
  <dc:description/>
  <cp:lastModifiedBy>Sarah Hamilton</cp:lastModifiedBy>
  <cp:revision>2</cp:revision>
  <dcterms:created xsi:type="dcterms:W3CDTF">2025-01-07T20:07:00Z</dcterms:created>
  <dcterms:modified xsi:type="dcterms:W3CDTF">2025-01-07T20:07:00Z</dcterms:modified>
</cp:coreProperties>
</file>